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917D32">
      <w:r>
        <w:rPr>
          <w:noProof/>
        </w:rPr>
        <w:t>Smart 022016, Smart 032017, Smart 112017, Smart mini 022016, Smart Безлимитище 032017, Smart Безлимитище 052016, Smart Безлимитище 092016, X, Мой Smart, Мой Безлимитище, Наш Smart, Тарифище, Тарифище 082</w:t>
      </w:r>
      <w:r>
        <w:rPr>
          <w:noProof/>
        </w:rPr>
        <w:t>018, Супер МТС, Супер МТС 05201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2"/>
    <w:rsid w:val="00917D32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E1E7"/>
  <w15:chartTrackingRefBased/>
  <w15:docId w15:val="{BB1E80F9-932A-4F97-BD98-FBD6EE3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ПАО "МТС"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